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C9F" w:rsidRDefault="00B94C9F" w:rsidP="00FB6D12">
      <w:pPr>
        <w:pStyle w:val="LOGO"/>
        <w:tabs>
          <w:tab w:val="right" w:leader="underscore" w:pos="14400"/>
        </w:tabs>
        <w:ind w:left="9630" w:hanging="9630"/>
      </w:pPr>
      <w:r>
        <w:drawing>
          <wp:inline distT="0" distB="0" distL="0" distR="0" wp14:anchorId="134CE96B" wp14:editId="4226B65F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6D12">
        <w:tab/>
      </w:r>
      <w:r w:rsidR="00FB6D12" w:rsidRPr="00FB6D12">
        <w:rPr>
          <w:rStyle w:val="HeaderChar"/>
        </w:rPr>
        <w:t>Establishment License #</w:t>
      </w:r>
      <w:r w:rsidR="00FB6D12">
        <w:rPr>
          <w:rStyle w:val="HeaderChar"/>
        </w:rPr>
        <w:tab/>
      </w:r>
    </w:p>
    <w:p w:rsidR="00FB6D12" w:rsidRDefault="00FB6D12" w:rsidP="00FB6D12">
      <w:pPr>
        <w:pStyle w:val="Heading1"/>
      </w:pPr>
      <w:r>
        <w:t xml:space="preserve">Mortuary Science </w:t>
      </w:r>
      <w:r w:rsidRPr="00FB6D12">
        <w:t>Pre-Need Trust Ledger</w:t>
      </w:r>
    </w:p>
    <w:tbl>
      <w:tblPr>
        <w:tblStyle w:val="MDHstyle"/>
        <w:tblW w:w="14413" w:type="dxa"/>
        <w:tblLook w:val="04A0" w:firstRow="1" w:lastRow="0" w:firstColumn="1" w:lastColumn="0" w:noHBand="0" w:noVBand="1"/>
        <w:tblCaption w:val="Ledger"/>
        <w:tblDescription w:val="List pre-need contract information here."/>
      </w:tblPr>
      <w:tblGrid>
        <w:gridCol w:w="2161"/>
        <w:gridCol w:w="2254"/>
        <w:gridCol w:w="1439"/>
        <w:gridCol w:w="1446"/>
        <w:gridCol w:w="1349"/>
        <w:gridCol w:w="1354"/>
        <w:gridCol w:w="1531"/>
        <w:gridCol w:w="2879"/>
      </w:tblGrid>
      <w:tr w:rsidR="00FB6D12" w:rsidRPr="00FB6D12" w:rsidTr="0082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FB6D12" w:rsidRPr="00FB6D12" w:rsidRDefault="00FB6D12" w:rsidP="00FB6D12">
            <w:pPr>
              <w:jc w:val="left"/>
              <w:rPr>
                <w:b/>
                <w:sz w:val="20"/>
                <w:szCs w:val="20"/>
              </w:rPr>
            </w:pPr>
            <w:r w:rsidRPr="00FB6D12">
              <w:rPr>
                <w:b/>
                <w:sz w:val="20"/>
                <w:szCs w:val="20"/>
              </w:rPr>
              <w:t>Purchaser</w:t>
            </w:r>
          </w:p>
        </w:tc>
        <w:tc>
          <w:tcPr>
            <w:tcW w:w="2254" w:type="dxa"/>
          </w:tcPr>
          <w:p w:rsidR="00FB6D12" w:rsidRPr="00FB6D12" w:rsidRDefault="00FB6D12" w:rsidP="00FB6D1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B6D12">
              <w:rPr>
                <w:b/>
                <w:sz w:val="20"/>
                <w:szCs w:val="20"/>
              </w:rPr>
              <w:t>Beneficiary</w:t>
            </w:r>
          </w:p>
        </w:tc>
        <w:tc>
          <w:tcPr>
            <w:tcW w:w="1439" w:type="dxa"/>
          </w:tcPr>
          <w:p w:rsidR="00FB6D12" w:rsidRPr="00FB6D12" w:rsidRDefault="00FB6D12" w:rsidP="00FB6D1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B6D12">
              <w:rPr>
                <w:b/>
                <w:sz w:val="20"/>
                <w:szCs w:val="20"/>
              </w:rPr>
              <w:t>Amount of funds originally deposited</w:t>
            </w:r>
          </w:p>
        </w:tc>
        <w:tc>
          <w:tcPr>
            <w:tcW w:w="1446" w:type="dxa"/>
          </w:tcPr>
          <w:p w:rsidR="00FB6D12" w:rsidRPr="00FB6D12" w:rsidRDefault="00FB6D12" w:rsidP="00FB6D1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B6D12">
              <w:rPr>
                <w:b/>
                <w:sz w:val="20"/>
                <w:szCs w:val="20"/>
              </w:rPr>
              <w:t>Current Balance</w:t>
            </w:r>
          </w:p>
        </w:tc>
        <w:tc>
          <w:tcPr>
            <w:tcW w:w="1349" w:type="dxa"/>
          </w:tcPr>
          <w:p w:rsidR="00FB6D12" w:rsidRPr="00FB6D12" w:rsidRDefault="00FB6D12" w:rsidP="00FB6D1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B6D12">
              <w:rPr>
                <w:b/>
                <w:sz w:val="20"/>
                <w:szCs w:val="20"/>
              </w:rPr>
              <w:t>Deposit</w:t>
            </w:r>
            <w:r w:rsidR="00861B77">
              <w:rPr>
                <w:b/>
                <w:sz w:val="20"/>
                <w:szCs w:val="20"/>
              </w:rPr>
              <w:br/>
            </w:r>
            <w:r w:rsidRPr="00FB6D12">
              <w:rPr>
                <w:b/>
                <w:sz w:val="20"/>
                <w:szCs w:val="20"/>
              </w:rPr>
              <w:t>+ This Year</w:t>
            </w:r>
          </w:p>
        </w:tc>
        <w:tc>
          <w:tcPr>
            <w:tcW w:w="1354" w:type="dxa"/>
          </w:tcPr>
          <w:p w:rsidR="00FB6D12" w:rsidRPr="00FB6D12" w:rsidRDefault="00FB6D12" w:rsidP="00FB6D1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B6D12">
              <w:rPr>
                <w:b/>
                <w:sz w:val="20"/>
                <w:szCs w:val="20"/>
              </w:rPr>
              <w:t>Interest</w:t>
            </w:r>
            <w:r w:rsidR="00861B77">
              <w:rPr>
                <w:b/>
                <w:sz w:val="20"/>
                <w:szCs w:val="20"/>
              </w:rPr>
              <w:br/>
            </w:r>
            <w:r w:rsidRPr="00FB6D12">
              <w:rPr>
                <w:b/>
                <w:sz w:val="20"/>
                <w:szCs w:val="20"/>
              </w:rPr>
              <w:t>+ This Year</w:t>
            </w:r>
          </w:p>
        </w:tc>
        <w:tc>
          <w:tcPr>
            <w:tcW w:w="1531" w:type="dxa"/>
          </w:tcPr>
          <w:p w:rsidR="00FB6D12" w:rsidRPr="00FB6D12" w:rsidRDefault="00FB6D12" w:rsidP="00FB6D1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B6D12">
              <w:rPr>
                <w:b/>
                <w:sz w:val="20"/>
                <w:szCs w:val="20"/>
              </w:rPr>
              <w:t>Withdrawals</w:t>
            </w:r>
            <w:r w:rsidR="00861B77">
              <w:rPr>
                <w:b/>
                <w:sz w:val="20"/>
                <w:szCs w:val="20"/>
              </w:rPr>
              <w:br/>
            </w:r>
            <w:r w:rsidRPr="00FB6D12">
              <w:rPr>
                <w:b/>
                <w:sz w:val="20"/>
                <w:szCs w:val="20"/>
              </w:rPr>
              <w:t>+ This Year</w:t>
            </w:r>
          </w:p>
        </w:tc>
        <w:tc>
          <w:tcPr>
            <w:tcW w:w="2879" w:type="dxa"/>
          </w:tcPr>
          <w:p w:rsidR="00FB6D12" w:rsidRPr="00FB6D12" w:rsidRDefault="00FB6D12" w:rsidP="00FB6D1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B6D12">
              <w:rPr>
                <w:b/>
                <w:sz w:val="20"/>
                <w:szCs w:val="20"/>
              </w:rPr>
              <w:t>Account No./ Location</w:t>
            </w:r>
          </w:p>
        </w:tc>
      </w:tr>
      <w:tr w:rsidR="00FB6D12" w:rsidRPr="00FB6D12" w:rsidTr="0082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FB6D12" w:rsidRPr="00A557E4" w:rsidRDefault="00FB6D12" w:rsidP="00FB6D12">
            <w:pPr>
              <w:rPr>
                <w:sz w:val="16"/>
                <w:szCs w:val="16"/>
              </w:rPr>
            </w:pPr>
          </w:p>
        </w:tc>
        <w:tc>
          <w:tcPr>
            <w:tcW w:w="2254" w:type="dxa"/>
          </w:tcPr>
          <w:p w:rsidR="00FB6D12" w:rsidRPr="00A557E4" w:rsidRDefault="00FB6D12" w:rsidP="00FB6D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39" w:type="dxa"/>
          </w:tcPr>
          <w:p w:rsidR="00FB6D12" w:rsidRPr="00A557E4" w:rsidRDefault="00FB6D12" w:rsidP="00FB6D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</w:tcPr>
          <w:p w:rsidR="00FB6D12" w:rsidRPr="00A557E4" w:rsidRDefault="00FB6D12" w:rsidP="00FB6D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49" w:type="dxa"/>
          </w:tcPr>
          <w:p w:rsidR="00FB6D12" w:rsidRPr="00A557E4" w:rsidRDefault="00FB6D12" w:rsidP="00FB6D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4" w:type="dxa"/>
          </w:tcPr>
          <w:p w:rsidR="00FB6D12" w:rsidRPr="00A557E4" w:rsidRDefault="00FB6D12" w:rsidP="00FB6D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31" w:type="dxa"/>
          </w:tcPr>
          <w:p w:rsidR="00FB6D12" w:rsidRPr="00A557E4" w:rsidRDefault="00FB6D12" w:rsidP="00FB6D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9" w:type="dxa"/>
          </w:tcPr>
          <w:p w:rsidR="00FB6D12" w:rsidRPr="00A557E4" w:rsidRDefault="00FB6D12" w:rsidP="00FB6D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FB6D12" w:rsidRPr="00FB6D12" w:rsidTr="008228B3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FB6D12" w:rsidRPr="00A557E4" w:rsidRDefault="00FB6D12" w:rsidP="00FB6D12">
            <w:pPr>
              <w:rPr>
                <w:sz w:val="16"/>
                <w:szCs w:val="16"/>
              </w:rPr>
            </w:pPr>
          </w:p>
        </w:tc>
        <w:tc>
          <w:tcPr>
            <w:tcW w:w="2254" w:type="dxa"/>
          </w:tcPr>
          <w:p w:rsidR="00FB6D12" w:rsidRPr="00A557E4" w:rsidRDefault="00FB6D12" w:rsidP="00FB6D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39" w:type="dxa"/>
          </w:tcPr>
          <w:p w:rsidR="00FB6D12" w:rsidRPr="00A557E4" w:rsidRDefault="00FB6D12" w:rsidP="00FB6D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</w:tcPr>
          <w:p w:rsidR="00FB6D12" w:rsidRPr="00A557E4" w:rsidRDefault="00FB6D12" w:rsidP="00FB6D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49" w:type="dxa"/>
          </w:tcPr>
          <w:p w:rsidR="00FB6D12" w:rsidRPr="00A557E4" w:rsidRDefault="00FB6D12" w:rsidP="00FB6D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4" w:type="dxa"/>
          </w:tcPr>
          <w:p w:rsidR="00FB6D12" w:rsidRPr="00A557E4" w:rsidRDefault="00FB6D12" w:rsidP="00FB6D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31" w:type="dxa"/>
          </w:tcPr>
          <w:p w:rsidR="00FB6D12" w:rsidRPr="00A557E4" w:rsidRDefault="00FB6D12" w:rsidP="00FB6D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9" w:type="dxa"/>
          </w:tcPr>
          <w:p w:rsidR="00FB6D12" w:rsidRPr="00A557E4" w:rsidRDefault="00FB6D12" w:rsidP="00FB6D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FB6D12" w:rsidRPr="00FB6D12" w:rsidTr="0082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FB6D12" w:rsidRPr="00A557E4" w:rsidRDefault="00FB6D12" w:rsidP="00FB6D12">
            <w:pPr>
              <w:rPr>
                <w:sz w:val="16"/>
                <w:szCs w:val="16"/>
              </w:rPr>
            </w:pPr>
          </w:p>
        </w:tc>
        <w:tc>
          <w:tcPr>
            <w:tcW w:w="2254" w:type="dxa"/>
          </w:tcPr>
          <w:p w:rsidR="00FB6D12" w:rsidRPr="00A557E4" w:rsidRDefault="00FB6D12" w:rsidP="00FB6D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39" w:type="dxa"/>
          </w:tcPr>
          <w:p w:rsidR="00FB6D12" w:rsidRPr="00A557E4" w:rsidRDefault="00FB6D12" w:rsidP="00FB6D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</w:tcPr>
          <w:p w:rsidR="00FB6D12" w:rsidRPr="00A557E4" w:rsidRDefault="00FB6D12" w:rsidP="00FB6D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49" w:type="dxa"/>
          </w:tcPr>
          <w:p w:rsidR="00FB6D12" w:rsidRPr="00A557E4" w:rsidRDefault="00FB6D12" w:rsidP="00FB6D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4" w:type="dxa"/>
          </w:tcPr>
          <w:p w:rsidR="00FB6D12" w:rsidRPr="00A557E4" w:rsidRDefault="00FB6D12" w:rsidP="00FB6D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31" w:type="dxa"/>
          </w:tcPr>
          <w:p w:rsidR="00FB6D12" w:rsidRPr="00A557E4" w:rsidRDefault="00FB6D12" w:rsidP="00FB6D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9" w:type="dxa"/>
          </w:tcPr>
          <w:p w:rsidR="00FB6D12" w:rsidRPr="00A557E4" w:rsidRDefault="00FB6D12" w:rsidP="00FB6D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FB6D12" w:rsidRPr="00FB6D12" w:rsidTr="008228B3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FB6D12" w:rsidRPr="00A557E4" w:rsidRDefault="00FB6D12" w:rsidP="00FB6D12">
            <w:pPr>
              <w:rPr>
                <w:sz w:val="16"/>
                <w:szCs w:val="16"/>
              </w:rPr>
            </w:pPr>
          </w:p>
        </w:tc>
        <w:tc>
          <w:tcPr>
            <w:tcW w:w="2254" w:type="dxa"/>
          </w:tcPr>
          <w:p w:rsidR="00FB6D12" w:rsidRPr="00A557E4" w:rsidRDefault="00FB6D12" w:rsidP="00FB6D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39" w:type="dxa"/>
          </w:tcPr>
          <w:p w:rsidR="00FB6D12" w:rsidRPr="00A557E4" w:rsidRDefault="00FB6D12" w:rsidP="00FB6D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</w:tcPr>
          <w:p w:rsidR="00FB6D12" w:rsidRPr="00A557E4" w:rsidRDefault="00FB6D12" w:rsidP="00FB6D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49" w:type="dxa"/>
          </w:tcPr>
          <w:p w:rsidR="00FB6D12" w:rsidRPr="00A557E4" w:rsidRDefault="00FB6D12" w:rsidP="00FB6D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4" w:type="dxa"/>
          </w:tcPr>
          <w:p w:rsidR="00FB6D12" w:rsidRPr="00A557E4" w:rsidRDefault="00FB6D12" w:rsidP="00FB6D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31" w:type="dxa"/>
          </w:tcPr>
          <w:p w:rsidR="00FB6D12" w:rsidRPr="00A557E4" w:rsidRDefault="00FB6D12" w:rsidP="00FB6D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9" w:type="dxa"/>
          </w:tcPr>
          <w:p w:rsidR="00FB6D12" w:rsidRPr="00A557E4" w:rsidRDefault="00FB6D12" w:rsidP="00FB6D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FB6D12" w:rsidRPr="00FB6D12" w:rsidTr="0082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FB6D12" w:rsidRPr="00A557E4" w:rsidRDefault="00FB6D12" w:rsidP="00FB6D12">
            <w:pPr>
              <w:rPr>
                <w:sz w:val="16"/>
                <w:szCs w:val="16"/>
              </w:rPr>
            </w:pPr>
          </w:p>
        </w:tc>
        <w:tc>
          <w:tcPr>
            <w:tcW w:w="2254" w:type="dxa"/>
          </w:tcPr>
          <w:p w:rsidR="00FB6D12" w:rsidRPr="00A557E4" w:rsidRDefault="00FB6D12" w:rsidP="00FB6D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39" w:type="dxa"/>
          </w:tcPr>
          <w:p w:rsidR="00FB6D12" w:rsidRPr="00A557E4" w:rsidRDefault="00FB6D12" w:rsidP="00FB6D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</w:tcPr>
          <w:p w:rsidR="00FB6D12" w:rsidRPr="00A557E4" w:rsidRDefault="00FB6D12" w:rsidP="00FB6D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49" w:type="dxa"/>
          </w:tcPr>
          <w:p w:rsidR="00FB6D12" w:rsidRPr="00A557E4" w:rsidRDefault="00FB6D12" w:rsidP="00FB6D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4" w:type="dxa"/>
          </w:tcPr>
          <w:p w:rsidR="00FB6D12" w:rsidRPr="00A557E4" w:rsidRDefault="00FB6D12" w:rsidP="00FB6D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31" w:type="dxa"/>
          </w:tcPr>
          <w:p w:rsidR="00FB6D12" w:rsidRPr="00A557E4" w:rsidRDefault="00FB6D12" w:rsidP="00FB6D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9" w:type="dxa"/>
          </w:tcPr>
          <w:p w:rsidR="00FB6D12" w:rsidRPr="00A557E4" w:rsidRDefault="00FB6D12" w:rsidP="00FB6D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FB6D12" w:rsidRPr="00FB6D12" w:rsidTr="008228B3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FB6D12" w:rsidRPr="00A557E4" w:rsidRDefault="00FB6D12" w:rsidP="00FB6D12">
            <w:pPr>
              <w:rPr>
                <w:sz w:val="16"/>
                <w:szCs w:val="16"/>
              </w:rPr>
            </w:pPr>
          </w:p>
        </w:tc>
        <w:tc>
          <w:tcPr>
            <w:tcW w:w="2254" w:type="dxa"/>
          </w:tcPr>
          <w:p w:rsidR="00FB6D12" w:rsidRPr="00A557E4" w:rsidRDefault="00FB6D12" w:rsidP="00FB6D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39" w:type="dxa"/>
          </w:tcPr>
          <w:p w:rsidR="00FB6D12" w:rsidRPr="00A557E4" w:rsidRDefault="00FB6D12" w:rsidP="00FB6D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</w:tcPr>
          <w:p w:rsidR="00FB6D12" w:rsidRPr="00A557E4" w:rsidRDefault="00FB6D12" w:rsidP="00FB6D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49" w:type="dxa"/>
          </w:tcPr>
          <w:p w:rsidR="00FB6D12" w:rsidRPr="00A557E4" w:rsidRDefault="00FB6D12" w:rsidP="00FB6D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4" w:type="dxa"/>
          </w:tcPr>
          <w:p w:rsidR="00FB6D12" w:rsidRPr="00A557E4" w:rsidRDefault="00FB6D12" w:rsidP="00FB6D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31" w:type="dxa"/>
          </w:tcPr>
          <w:p w:rsidR="00FB6D12" w:rsidRPr="00A557E4" w:rsidRDefault="00FB6D12" w:rsidP="00FB6D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9" w:type="dxa"/>
          </w:tcPr>
          <w:p w:rsidR="00FB6D12" w:rsidRPr="00A557E4" w:rsidRDefault="00FB6D12" w:rsidP="00FB6D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FB6D12" w:rsidRPr="00FB6D12" w:rsidTr="00822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FB6D12" w:rsidRPr="00A557E4" w:rsidRDefault="00FB6D12" w:rsidP="00FB6D12">
            <w:pPr>
              <w:rPr>
                <w:sz w:val="16"/>
                <w:szCs w:val="16"/>
              </w:rPr>
            </w:pPr>
          </w:p>
        </w:tc>
        <w:tc>
          <w:tcPr>
            <w:tcW w:w="2254" w:type="dxa"/>
          </w:tcPr>
          <w:p w:rsidR="00FB6D12" w:rsidRPr="00A557E4" w:rsidRDefault="00FB6D12" w:rsidP="00FB6D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39" w:type="dxa"/>
          </w:tcPr>
          <w:p w:rsidR="00FB6D12" w:rsidRPr="00A557E4" w:rsidRDefault="00FB6D12" w:rsidP="00FB6D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</w:tcPr>
          <w:p w:rsidR="00FB6D12" w:rsidRPr="00A557E4" w:rsidRDefault="00FB6D12" w:rsidP="00FB6D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49" w:type="dxa"/>
          </w:tcPr>
          <w:p w:rsidR="00FB6D12" w:rsidRPr="00A557E4" w:rsidRDefault="00FB6D12" w:rsidP="00FB6D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4" w:type="dxa"/>
          </w:tcPr>
          <w:p w:rsidR="00FB6D12" w:rsidRPr="00A557E4" w:rsidRDefault="00FB6D12" w:rsidP="00FB6D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31" w:type="dxa"/>
          </w:tcPr>
          <w:p w:rsidR="00FB6D12" w:rsidRPr="00A557E4" w:rsidRDefault="00FB6D12" w:rsidP="00FB6D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9" w:type="dxa"/>
          </w:tcPr>
          <w:p w:rsidR="00FB6D12" w:rsidRPr="00A557E4" w:rsidRDefault="00FB6D12" w:rsidP="00FB6D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  <w:tr w:rsidR="00FB6D12" w:rsidRPr="00FB6D12" w:rsidTr="008228B3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FB6D12" w:rsidRPr="00A557E4" w:rsidRDefault="00FB6D12" w:rsidP="00FB6D12">
            <w:pPr>
              <w:rPr>
                <w:sz w:val="16"/>
                <w:szCs w:val="16"/>
              </w:rPr>
            </w:pPr>
          </w:p>
        </w:tc>
        <w:tc>
          <w:tcPr>
            <w:tcW w:w="2254" w:type="dxa"/>
          </w:tcPr>
          <w:p w:rsidR="00FB6D12" w:rsidRPr="00A557E4" w:rsidRDefault="00FB6D12" w:rsidP="00FB6D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39" w:type="dxa"/>
          </w:tcPr>
          <w:p w:rsidR="00FB6D12" w:rsidRPr="00A557E4" w:rsidRDefault="00FB6D12" w:rsidP="00FB6D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6" w:type="dxa"/>
          </w:tcPr>
          <w:p w:rsidR="00FB6D12" w:rsidRPr="00A557E4" w:rsidRDefault="00FB6D12" w:rsidP="00FB6D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49" w:type="dxa"/>
          </w:tcPr>
          <w:p w:rsidR="00FB6D12" w:rsidRPr="00A557E4" w:rsidRDefault="00FB6D12" w:rsidP="00FB6D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4" w:type="dxa"/>
          </w:tcPr>
          <w:p w:rsidR="00FB6D12" w:rsidRPr="00A557E4" w:rsidRDefault="00FB6D12" w:rsidP="00FB6D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31" w:type="dxa"/>
          </w:tcPr>
          <w:p w:rsidR="00FB6D12" w:rsidRPr="00A557E4" w:rsidRDefault="00FB6D12" w:rsidP="00FB6D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9" w:type="dxa"/>
          </w:tcPr>
          <w:p w:rsidR="00FB6D12" w:rsidRPr="00A557E4" w:rsidRDefault="00FB6D12" w:rsidP="00FB6D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FB6D12" w:rsidRPr="00861B77" w:rsidRDefault="00FB6D12" w:rsidP="00FB6D12">
      <w:pPr>
        <w:rPr>
          <w:b/>
        </w:rPr>
      </w:pPr>
      <w:r w:rsidRPr="00861B77">
        <w:rPr>
          <w:b/>
        </w:rPr>
        <w:t>All fields below must be completed or this form will be mailed back to you.</w:t>
      </w:r>
    </w:p>
    <w:p w:rsidR="00861B77" w:rsidRDefault="00861B77" w:rsidP="00671373">
      <w:pPr>
        <w:tabs>
          <w:tab w:val="left" w:pos="2880"/>
          <w:tab w:val="right" w:leader="underscore" w:pos="6480"/>
        </w:tabs>
        <w:sectPr w:rsidR="00861B77" w:rsidSect="00A557E4">
          <w:headerReference w:type="default" r:id="rId13"/>
          <w:footerReference w:type="first" r:id="rId14"/>
          <w:type w:val="continuous"/>
          <w:pgSz w:w="15840" w:h="12240" w:orient="landscape" w:code="1"/>
          <w:pgMar w:top="720" w:right="720" w:bottom="288" w:left="720" w:header="432" w:footer="0" w:gutter="0"/>
          <w:cols w:space="720"/>
          <w:titlePg/>
          <w:docGrid w:linePitch="360"/>
        </w:sectPr>
      </w:pPr>
    </w:p>
    <w:p w:rsidR="00FB6D12" w:rsidRDefault="00671373" w:rsidP="00C25CF5">
      <w:pPr>
        <w:pBdr>
          <w:top w:val="single" w:sz="4" w:space="3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2880"/>
          <w:tab w:val="right" w:leader="underscore" w:pos="6840"/>
        </w:tabs>
      </w:pPr>
      <w:r w:rsidRPr="00671373">
        <w:t>Beginning Balance – Janua</w:t>
      </w:r>
      <w:r>
        <w:t>ry 1</w:t>
      </w:r>
      <w:r>
        <w:tab/>
        <w:t>$</w:t>
      </w:r>
      <w:r>
        <w:tab/>
      </w:r>
    </w:p>
    <w:p w:rsidR="00671373" w:rsidRDefault="00671373" w:rsidP="00C25CF5">
      <w:pPr>
        <w:pBdr>
          <w:top w:val="single" w:sz="4" w:space="3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2880"/>
          <w:tab w:val="right" w:leader="underscore" w:pos="6840"/>
        </w:tabs>
      </w:pPr>
      <w:r>
        <w:t>Add: Deposits and</w:t>
      </w:r>
      <w:r w:rsidRPr="00671373">
        <w:t xml:space="preserve"> Interests</w:t>
      </w:r>
      <w:r>
        <w:tab/>
        <w:t>$</w:t>
      </w:r>
      <w:r>
        <w:tab/>
      </w:r>
    </w:p>
    <w:p w:rsidR="00671373" w:rsidRDefault="00671373" w:rsidP="00C25CF5">
      <w:pPr>
        <w:pBdr>
          <w:top w:val="single" w:sz="4" w:space="3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2880"/>
          <w:tab w:val="right" w:leader="underscore" w:pos="6840"/>
        </w:tabs>
      </w:pPr>
      <w:r>
        <w:t>Less: Withdrawals and</w:t>
      </w:r>
      <w:r w:rsidRPr="00671373">
        <w:t xml:space="preserve"> Refunds</w:t>
      </w:r>
      <w:r>
        <w:tab/>
        <w:t>$</w:t>
      </w:r>
      <w:r>
        <w:tab/>
      </w:r>
    </w:p>
    <w:p w:rsidR="00861B77" w:rsidRDefault="00671373" w:rsidP="00C25CF5">
      <w:pPr>
        <w:pBdr>
          <w:top w:val="single" w:sz="4" w:space="3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2880"/>
          <w:tab w:val="right" w:leader="underscore" w:pos="6840"/>
        </w:tabs>
      </w:pPr>
      <w:r>
        <w:t>Ending Balance – December 31</w:t>
      </w:r>
      <w:r>
        <w:tab/>
        <w:t>$</w:t>
      </w:r>
      <w:r>
        <w:tab/>
      </w:r>
    </w:p>
    <w:p w:rsidR="00861B77" w:rsidRDefault="005468F5" w:rsidP="003E2444">
      <w:pPr>
        <w:tabs>
          <w:tab w:val="right" w:leader="underscore" w:pos="4680"/>
          <w:tab w:val="right" w:leader="underscore" w:pos="5940"/>
          <w:tab w:val="left" w:pos="6030"/>
          <w:tab w:val="right" w:leader="underscore" w:pos="6840"/>
        </w:tabs>
      </w:pPr>
      <w:r w:rsidRPr="006C3DA9">
        <w:t>Subscribed and sworn to before me this</w:t>
      </w:r>
      <w:r w:rsidR="003E2444">
        <w:tab/>
      </w:r>
      <w:r>
        <w:t>day of</w:t>
      </w:r>
      <w:proofErr w:type="gramStart"/>
      <w:r w:rsidR="00861B77">
        <w:tab/>
        <w:t>,</w:t>
      </w:r>
      <w:r w:rsidR="003E2444">
        <w:tab/>
      </w:r>
      <w:r w:rsidR="003E2444">
        <w:tab/>
      </w:r>
      <w:r>
        <w:t>.</w:t>
      </w:r>
      <w:proofErr w:type="gramEnd"/>
    </w:p>
    <w:p w:rsidR="005468F5" w:rsidRPr="00BE45A4" w:rsidRDefault="005468F5" w:rsidP="00A557E4">
      <w:pPr>
        <w:pBdr>
          <w:top w:val="single" w:sz="4" w:space="1" w:color="auto"/>
        </w:pBdr>
        <w:spacing w:before="480"/>
        <w:rPr>
          <w:sz w:val="20"/>
          <w:szCs w:val="20"/>
        </w:rPr>
      </w:pPr>
      <w:r w:rsidRPr="00BE45A4">
        <w:rPr>
          <w:sz w:val="20"/>
          <w:szCs w:val="20"/>
        </w:rPr>
        <w:t>Notary Public Signature</w:t>
      </w:r>
    </w:p>
    <w:p w:rsidR="006864F0" w:rsidRPr="006C3DA9" w:rsidRDefault="00861B77" w:rsidP="008228B3">
      <w:pPr>
        <w:tabs>
          <w:tab w:val="right" w:leader="underscore" w:pos="4140"/>
          <w:tab w:val="left" w:pos="4320"/>
          <w:tab w:val="right" w:leader="underscore" w:pos="7110"/>
        </w:tabs>
        <w:spacing w:before="240" w:after="0"/>
        <w:rPr>
          <w:i/>
        </w:rPr>
      </w:pPr>
      <w:r>
        <w:rPr>
          <w:i/>
        </w:rPr>
        <w:br w:type="column"/>
      </w:r>
      <w:r w:rsidR="006864F0" w:rsidRPr="006C3DA9">
        <w:rPr>
          <w:i/>
        </w:rPr>
        <w:t xml:space="preserve">I, </w:t>
      </w:r>
      <w:r w:rsidR="006864F0" w:rsidRPr="006C3DA9">
        <w:rPr>
          <w:i/>
        </w:rPr>
        <w:tab/>
      </w:r>
      <w:r w:rsidR="006864F0" w:rsidRPr="006C3DA9">
        <w:rPr>
          <w:i/>
        </w:rPr>
        <w:tab/>
      </w:r>
      <w:r w:rsidR="006864F0" w:rsidRPr="006C3DA9">
        <w:rPr>
          <w:i/>
        </w:rPr>
        <w:tab/>
      </w:r>
    </w:p>
    <w:p w:rsidR="006864F0" w:rsidRPr="006C3DA9" w:rsidRDefault="006864F0" w:rsidP="00D87631">
      <w:pPr>
        <w:tabs>
          <w:tab w:val="left" w:pos="5220"/>
        </w:tabs>
        <w:spacing w:before="0" w:after="0"/>
        <w:ind w:left="1620"/>
        <w:rPr>
          <w:sz w:val="20"/>
          <w:szCs w:val="20"/>
        </w:rPr>
      </w:pPr>
      <w:r w:rsidRPr="006C3DA9">
        <w:rPr>
          <w:sz w:val="20"/>
          <w:szCs w:val="20"/>
        </w:rPr>
        <w:t>Name</w:t>
      </w:r>
      <w:r w:rsidRPr="006C3DA9">
        <w:rPr>
          <w:sz w:val="20"/>
          <w:szCs w:val="20"/>
        </w:rPr>
        <w:tab/>
        <w:t xml:space="preserve"> Title</w:t>
      </w:r>
    </w:p>
    <w:p w:rsidR="006864F0" w:rsidRDefault="00FA34DE" w:rsidP="006864F0">
      <w:pPr>
        <w:tabs>
          <w:tab w:val="right" w:leader="underscore" w:pos="9090"/>
        </w:tabs>
        <w:spacing w:before="0"/>
        <w:rPr>
          <w:i/>
        </w:rPr>
      </w:pPr>
      <w:proofErr w:type="gramStart"/>
      <w:r>
        <w:rPr>
          <w:i/>
        </w:rPr>
        <w:t>hereby</w:t>
      </w:r>
      <w:proofErr w:type="gramEnd"/>
      <w:r>
        <w:rPr>
          <w:i/>
        </w:rPr>
        <w:t xml:space="preserve"> certify that</w:t>
      </w:r>
      <w:r w:rsidRPr="006C3DA9">
        <w:rPr>
          <w:i/>
        </w:rPr>
        <w:t xml:space="preserve"> the information contained in this report is true and correct </w:t>
      </w:r>
      <w:r>
        <w:rPr>
          <w:i/>
        </w:rPr>
        <w:t xml:space="preserve">to the best of my knowledge </w:t>
      </w:r>
      <w:r w:rsidRPr="006C3DA9">
        <w:rPr>
          <w:i/>
        </w:rPr>
        <w:t>and contains a compl</w:t>
      </w:r>
      <w:r>
        <w:rPr>
          <w:i/>
        </w:rPr>
        <w:t>ete and accurate report of all pre-need trust f</w:t>
      </w:r>
      <w:r w:rsidRPr="006C3DA9">
        <w:rPr>
          <w:i/>
        </w:rPr>
        <w:t xml:space="preserve">unds for the licensed establishment </w:t>
      </w:r>
      <w:r>
        <w:rPr>
          <w:i/>
        </w:rPr>
        <w:t xml:space="preserve">or funeral provider </w:t>
      </w:r>
      <w:r w:rsidRPr="006C3DA9">
        <w:rPr>
          <w:i/>
        </w:rPr>
        <w:t xml:space="preserve">listed. I further certify that I am authorized to submit this report on behalf </w:t>
      </w:r>
      <w:r w:rsidR="006864F0" w:rsidRPr="006C3DA9">
        <w:rPr>
          <w:i/>
        </w:rPr>
        <w:t>of</w:t>
      </w:r>
      <w:r w:rsidR="006864F0">
        <w:rPr>
          <w:i/>
        </w:rPr>
        <w:tab/>
        <w:t>.</w:t>
      </w:r>
      <w:bookmarkStart w:id="0" w:name="_GoBack"/>
    </w:p>
    <w:p w:rsidR="00D87631" w:rsidRDefault="00D87631" w:rsidP="00FA34DE">
      <w:pPr>
        <w:tabs>
          <w:tab w:val="right" w:leader="underscore" w:pos="4230"/>
          <w:tab w:val="left" w:pos="4320"/>
          <w:tab w:val="right" w:leader="underscore" w:pos="7200"/>
        </w:tabs>
        <w:spacing w:before="280" w:after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bookmarkEnd w:id="0"/>
    <w:p w:rsidR="00861B77" w:rsidRPr="008228B3" w:rsidRDefault="00D87631" w:rsidP="008228B3">
      <w:pPr>
        <w:tabs>
          <w:tab w:val="left" w:pos="5310"/>
          <w:tab w:val="right" w:leader="underscore" w:pos="9090"/>
        </w:tabs>
        <w:spacing w:before="0"/>
        <w:ind w:left="1530"/>
        <w:rPr>
          <w:sz w:val="20"/>
          <w:szCs w:val="20"/>
        </w:rPr>
        <w:sectPr w:rsidR="00861B77" w:rsidRPr="008228B3" w:rsidSect="00586C96">
          <w:type w:val="continuous"/>
          <w:pgSz w:w="15840" w:h="12240" w:orient="landscape" w:code="1"/>
          <w:pgMar w:top="900" w:right="720" w:bottom="630" w:left="720" w:header="432" w:footer="0" w:gutter="0"/>
          <w:cols w:num="2" w:space="720"/>
          <w:titlePg/>
          <w:docGrid w:linePitch="360"/>
        </w:sectPr>
      </w:pPr>
      <w:r w:rsidRPr="006C3DA9">
        <w:rPr>
          <w:sz w:val="20"/>
          <w:szCs w:val="20"/>
        </w:rPr>
        <w:t>Signature</w:t>
      </w:r>
      <w:r w:rsidRPr="006C3DA9">
        <w:rPr>
          <w:sz w:val="20"/>
          <w:szCs w:val="20"/>
        </w:rPr>
        <w:tab/>
        <w:t>Date</w:t>
      </w:r>
    </w:p>
    <w:p w:rsidR="00FB6D12" w:rsidRPr="00DA20CB" w:rsidRDefault="00FB6D12" w:rsidP="00C25CF5">
      <w:pPr>
        <w:pStyle w:val="AddressBlockDate"/>
        <w:spacing w:before="120" w:after="0"/>
      </w:pPr>
      <w:r w:rsidRPr="00DA20CB">
        <w:t>Minnesota Department of Health</w:t>
      </w:r>
      <w:r w:rsidR="008228B3">
        <w:t xml:space="preserve"> | </w:t>
      </w:r>
      <w:r>
        <w:t xml:space="preserve">Mortuary Science </w:t>
      </w:r>
      <w:r w:rsidR="00425C44">
        <w:t>Section</w:t>
      </w:r>
      <w:r w:rsidR="008228B3">
        <w:t xml:space="preserve"> | </w:t>
      </w:r>
      <w:r>
        <w:t>PO Box 64882</w:t>
      </w:r>
      <w:r w:rsidR="008228B3">
        <w:t xml:space="preserve"> | </w:t>
      </w:r>
      <w:r w:rsidRPr="00DA20CB">
        <w:t xml:space="preserve">St. Paul, MN </w:t>
      </w:r>
      <w:r>
        <w:t>55164-0882</w:t>
      </w:r>
      <w:r w:rsidR="008228B3">
        <w:t xml:space="preserve"> | </w:t>
      </w:r>
      <w:r>
        <w:t>651-201-3829</w:t>
      </w:r>
      <w:r w:rsidR="008228B3">
        <w:t xml:space="preserve"> | </w:t>
      </w:r>
      <w:hyperlink r:id="rId15" w:history="1">
        <w:r w:rsidRPr="00085EA0">
          <w:rPr>
            <w:rStyle w:val="Hyperlink"/>
          </w:rPr>
          <w:t>health.mortsci@state.mn.us</w:t>
        </w:r>
      </w:hyperlink>
      <w:r>
        <w:rPr>
          <w:rStyle w:val="Hyperlink"/>
        </w:rPr>
        <w:t xml:space="preserve"> </w:t>
      </w:r>
    </w:p>
    <w:p w:rsidR="009B3CA2" w:rsidRDefault="00521D61" w:rsidP="00A557E4">
      <w:pPr>
        <w:pStyle w:val="AddressBlockDate"/>
        <w:spacing w:before="0" w:after="0"/>
      </w:pPr>
      <w:r>
        <w:t>2/11</w:t>
      </w:r>
      <w:r w:rsidR="00FB6D12">
        <w:t>/20</w:t>
      </w:r>
      <w:r w:rsidR="009B3CA2">
        <w:t xml:space="preserve"> </w:t>
      </w:r>
    </w:p>
    <w:p w:rsidR="00CC4911" w:rsidRPr="00E50BB1" w:rsidRDefault="00FB6D12" w:rsidP="00A557E4">
      <w:pPr>
        <w:pStyle w:val="AddressBlockDate"/>
        <w:spacing w:before="0" w:after="0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</w:t>
      </w:r>
      <w:r>
        <w:t xml:space="preserve"> 651-201-3829.</w:t>
      </w:r>
    </w:p>
    <w:sectPr w:rsidR="00CC4911" w:rsidRPr="00E50BB1" w:rsidSect="00586C96">
      <w:type w:val="continuous"/>
      <w:pgSz w:w="15840" w:h="12240" w:orient="landscape" w:code="1"/>
      <w:pgMar w:top="907" w:right="720" w:bottom="288" w:left="72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D12" w:rsidRDefault="00FB6D12" w:rsidP="00D36495">
      <w:r>
        <w:separator/>
      </w:r>
    </w:p>
  </w:endnote>
  <w:endnote w:type="continuationSeparator" w:id="0">
    <w:p w:rsidR="00FB6D12" w:rsidRDefault="00FB6D12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C96" w:rsidRPr="00586C96" w:rsidRDefault="00586C96" w:rsidP="00586C96">
    <w:pPr>
      <w:pStyle w:val="Footer"/>
      <w:spacing w:after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D12" w:rsidRDefault="00FB6D12" w:rsidP="00D36495">
      <w:r>
        <w:separator/>
      </w:r>
    </w:p>
  </w:footnote>
  <w:footnote w:type="continuationSeparator" w:id="0">
    <w:p w:rsidR="00FB6D12" w:rsidRDefault="00FB6D12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586C96" w:rsidRDefault="002B7711" w:rsidP="001E09DA">
    <w:pPr>
      <w:pStyle w:val="Header"/>
      <w:rPr>
        <w:sz w:val="4"/>
        <w:szCs w:val="4"/>
      </w:rPr>
    </w:pPr>
    <w:r w:rsidRPr="00586C96">
      <w:rPr>
        <w:sz w:val="4"/>
        <w:szCs w:val="4"/>
      </w:rPr>
      <w:t>HEADER REPEATS FROM PAGE 2 ON</w:t>
    </w:r>
    <w:r w:rsidR="00E872CA" w:rsidRPr="00586C96">
      <w:rPr>
        <w:sz w:val="4"/>
        <w:szCs w:val="4"/>
      </w:rPr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8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12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4EF2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334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211E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2444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5C44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1D61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468F5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C96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1373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4F0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28B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1B77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3CA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7E4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CF5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1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63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3E55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4DE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B6D12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C1250E3E-9741-4B90-B88F-91BC9D93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71373"/>
    <w:pPr>
      <w:suppressAutoHyphens/>
      <w:spacing w:before="120" w:after="120"/>
    </w:pPr>
  </w:style>
  <w:style w:type="paragraph" w:styleId="Heading1">
    <w:name w:val="heading 1"/>
    <w:aliases w:val="H1 Title"/>
    <w:next w:val="Normal"/>
    <w:link w:val="Heading1Char"/>
    <w:uiPriority w:val="4"/>
    <w:qFormat/>
    <w:rsid w:val="00A557E4"/>
    <w:pPr>
      <w:keepNext/>
      <w:keepLines/>
      <w:spacing w:before="48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0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A557E4"/>
    <w:rPr>
      <w:rFonts w:eastAsiaTheme="majorEastAsia" w:cstheme="majorBidi"/>
      <w:b/>
      <w:color w:val="003865" w:themeColor="accent1"/>
      <w:spacing w:val="-10"/>
      <w:sz w:val="40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ealth.mortsci@state.mn.us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uilm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purl.org/dc/terms/"/>
    <ds:schemaRef ds:uri="fc253db8-c1a2-4032-adc2-d3fbd160fc76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837c207-459e-4c9e-ae67-73e2034e87a2"/>
    <ds:schemaRef ds:uri="98f01fe9-c3f2-4582-9148-d87bd0c242e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BA661E-F28E-4246-993F-6A51E52A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</TotalTime>
  <Pages>1</Pages>
  <Words>172</Words>
  <Characters>1038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Mortuary Science Pre-Need Trust Ledger</vt:lpstr>
    </vt:vector>
  </TitlesOfParts>
  <Company>State of Minnesota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Mortuary Science Pre-Need Trust Ledger</dc:title>
  <dc:subject>Reporting form for mortuary science practitioners</dc:subject>
  <dc:creator>MDH Mortuary Science</dc:creator>
  <cp:keywords/>
  <dc:description/>
  <cp:lastModifiedBy>Aguilar, Michelle (MDH)</cp:lastModifiedBy>
  <cp:revision>2</cp:revision>
  <cp:lastPrinted>2016-12-14T18:03:00Z</cp:lastPrinted>
  <dcterms:created xsi:type="dcterms:W3CDTF">2020-02-24T20:25:00Z</dcterms:created>
  <dcterms:modified xsi:type="dcterms:W3CDTF">2020-02-24T20:25:00Z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