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76" w:rsidRDefault="00765224" w:rsidP="000F3E76">
      <w:pPr>
        <w:widowControl/>
        <w:rPr>
          <w:b/>
          <w:bCs/>
        </w:rPr>
      </w:pPr>
      <w:r>
        <w:rPr>
          <w:b/>
          <w:bCs/>
        </w:rPr>
        <w:t>[New in 2016]</w:t>
      </w:r>
    </w:p>
    <w:p w:rsidR="000F3E76" w:rsidRDefault="000F3E76" w:rsidP="000F3E76">
      <w:pPr>
        <w:widowControl/>
      </w:pPr>
      <w:r>
        <w:rPr>
          <w:b/>
          <w:bCs/>
        </w:rPr>
        <w:t>Minnesota Department of [Name]</w:t>
      </w:r>
    </w:p>
    <w:p w:rsidR="00EE1CE7" w:rsidRPr="002E55E7" w:rsidRDefault="002E55E7" w:rsidP="002E55E7">
      <w:pPr>
        <w:widowControl/>
        <w:tabs>
          <w:tab w:val="left" w:pos="810"/>
        </w:tabs>
        <w:rPr>
          <w:b/>
        </w:rPr>
      </w:pPr>
      <w:r>
        <w:tab/>
      </w:r>
      <w:r>
        <w:rPr>
          <w:b/>
        </w:rPr>
        <w:t>[Division]</w:t>
      </w:r>
    </w:p>
    <w:p w:rsidR="00EE1CE7" w:rsidRDefault="00EE1CE7">
      <w:pPr>
        <w:widowControl/>
      </w:pPr>
    </w:p>
    <w:p w:rsidR="00EE1CE7" w:rsidRDefault="00EE1CE7">
      <w:pPr>
        <w:widowControl/>
      </w:pPr>
      <w:r>
        <w:rPr>
          <w:b/>
          <w:bCs/>
        </w:rPr>
        <w:t xml:space="preserve">NOTICE OF SUBMISSION OF RULES PROPOSED FOR ADOPTION </w:t>
      </w:r>
      <w:r w:rsidR="00F523D9">
        <w:rPr>
          <w:b/>
          <w:bCs/>
        </w:rPr>
        <w:t xml:space="preserve">WITHOUT A PUBLIC HEARING </w:t>
      </w:r>
      <w:r>
        <w:rPr>
          <w:b/>
          <w:bCs/>
        </w:rPr>
        <w:t>TO THE OFFICE OF ADMINISTRATIVE HEARINGS</w:t>
      </w:r>
    </w:p>
    <w:p w:rsidR="00EE1CE7" w:rsidRDefault="00EE1CE7">
      <w:pPr>
        <w:widowControl/>
      </w:pPr>
    </w:p>
    <w:p w:rsidR="00EE1CE7" w:rsidRDefault="004F3556" w:rsidP="000F3E76">
      <w:pPr>
        <w:widowControl/>
      </w:pPr>
      <w:r>
        <w:rPr>
          <w:b/>
          <w:bCs/>
        </w:rPr>
        <w:t>Amendment</w:t>
      </w:r>
      <w:r w:rsidR="00A8742C">
        <w:rPr>
          <w:b/>
          <w:bCs/>
        </w:rPr>
        <w:t>s</w:t>
      </w:r>
      <w:r>
        <w:rPr>
          <w:b/>
          <w:bCs/>
        </w:rPr>
        <w:t xml:space="preserve"> to Rules </w:t>
      </w:r>
      <w:r w:rsidR="000F3E76">
        <w:rPr>
          <w:b/>
          <w:bCs/>
          <w:szCs w:val="22"/>
        </w:rPr>
        <w:t xml:space="preserve">Governing </w:t>
      </w:r>
      <w:r w:rsidR="000F3E76">
        <w:rPr>
          <w:b/>
          <w:bCs/>
        </w:rPr>
        <w:t>[Topic], Minnesota Rules, [citation(s)</w:t>
      </w:r>
      <w:r w:rsidR="00765224">
        <w:rPr>
          <w:b/>
          <w:bCs/>
        </w:rPr>
        <w:t>]</w:t>
      </w:r>
    </w:p>
    <w:p w:rsidR="00EE1CE7" w:rsidRDefault="00EE1CE7">
      <w:pPr>
        <w:widowControl/>
      </w:pPr>
    </w:p>
    <w:p w:rsidR="00EE1CE7" w:rsidRDefault="00EE1CE7">
      <w:pPr>
        <w:widowControl/>
      </w:pPr>
      <w:r>
        <w:t>TO:  ALL INTERESTED PERSONS</w:t>
      </w:r>
    </w:p>
    <w:p w:rsidR="00EE1CE7" w:rsidRDefault="00EE1CE7">
      <w:pPr>
        <w:widowControl/>
      </w:pPr>
    </w:p>
    <w:p w:rsidR="00EE1CE7" w:rsidRDefault="00EE1CE7">
      <w:pPr>
        <w:widowControl/>
      </w:pPr>
      <w:r>
        <w:t>In accordance with Minnesota Statutes, section 14.388, subdivision 2, this Notice is being sent to all persons who have registered their name with the agency un</w:t>
      </w:r>
      <w:r w:rsidR="00F523D9">
        <w:t>der Minnesota Statutes, section</w:t>
      </w:r>
      <w:r w:rsidR="000F3E76">
        <w:t xml:space="preserve"> 14.14, subdivision 1a. </w:t>
      </w:r>
      <w:r>
        <w:t xml:space="preserve">This notice is also posted on the website of the </w:t>
      </w:r>
      <w:r w:rsidR="000F3E76">
        <w:t>[Name of Agency]</w:t>
      </w:r>
      <w:r>
        <w:t>.</w:t>
      </w:r>
    </w:p>
    <w:p w:rsidR="00EE1CE7" w:rsidRDefault="00EE1CE7">
      <w:pPr>
        <w:widowControl/>
      </w:pPr>
    </w:p>
    <w:p w:rsidR="00EE1CE7" w:rsidRDefault="00EE1CE7">
      <w:pPr>
        <w:widowControl/>
      </w:pPr>
      <w:r>
        <w:t>PLEASE TAKE NOTICE that the above</w:t>
      </w:r>
      <w:r>
        <w:noBreakHyphen/>
        <w:t>c</w:t>
      </w:r>
      <w:r w:rsidR="00765224">
        <w:t>ited</w:t>
      </w:r>
      <w:r>
        <w:t xml:space="preserve"> rules proposed for adoption will be submitted to the Office of Administrative Hearings on the date of this notice,</w:t>
      </w:r>
      <w:r w:rsidR="00721F8E">
        <w:t xml:space="preserve"> </w:t>
      </w:r>
      <w:r w:rsidR="000A0EAF" w:rsidRPr="00765224">
        <w:t>MONTH DAY</w:t>
      </w:r>
      <w:r w:rsidR="000A0EAF">
        <w:t xml:space="preserve">, </w:t>
      </w:r>
      <w:r w:rsidR="000F3E76">
        <w:t>YEAR</w:t>
      </w:r>
      <w:r w:rsidR="00F523D9">
        <w:t xml:space="preserve">. </w:t>
      </w:r>
      <w:r>
        <w:t>A copy of the rule</w:t>
      </w:r>
      <w:r w:rsidR="002C3475">
        <w:t xml:space="preserve"> modification</w:t>
      </w:r>
      <w:r>
        <w:t xml:space="preserve"> is attached to this notice.</w:t>
      </w:r>
    </w:p>
    <w:p w:rsidR="00EE1CE7" w:rsidRDefault="00EE1CE7">
      <w:pPr>
        <w:widowControl/>
      </w:pPr>
    </w:p>
    <w:p w:rsidR="00EE1CE7" w:rsidRDefault="00EE1CE7">
      <w:pPr>
        <w:widowControl/>
      </w:pPr>
      <w:r>
        <w:t>All interested persons have five business days after the date of this notice to submit comments to the Of</w:t>
      </w:r>
      <w:r w:rsidR="00572DFC">
        <w:t xml:space="preserve">fice of Administrative Hearings </w:t>
      </w:r>
      <w:r w:rsidR="000F3E76">
        <w:t>via its</w:t>
      </w:r>
      <w:r w:rsidR="000F3E76" w:rsidRPr="0095274F">
        <w:rPr>
          <w:color w:val="000000"/>
        </w:rPr>
        <w:t xml:space="preserve"> </w:t>
      </w:r>
      <w:proofErr w:type="spellStart"/>
      <w:r w:rsidR="00C27048">
        <w:rPr>
          <w:color w:val="000000"/>
        </w:rPr>
        <w:t>eComment</w:t>
      </w:r>
      <w:r w:rsidR="000F3E76" w:rsidRPr="0095274F">
        <w:rPr>
          <w:color w:val="000000"/>
        </w:rPr>
        <w:t>s</w:t>
      </w:r>
      <w:proofErr w:type="spellEnd"/>
      <w:r w:rsidR="000F3E76" w:rsidRPr="0095274F">
        <w:rPr>
          <w:color w:val="000000"/>
        </w:rPr>
        <w:t xml:space="preserve"> website at </w:t>
      </w:r>
      <w:r w:rsidR="000F3E76" w:rsidRPr="0095274F">
        <w:rPr>
          <w:b/>
          <w:bCs/>
          <w:i/>
          <w:iCs/>
          <w:color w:val="000000"/>
        </w:rPr>
        <w:t>https://minnesotaoah.granicusideas.com/discussions</w:t>
      </w:r>
      <w:r w:rsidR="000F3E76" w:rsidRPr="0095274F">
        <w:rPr>
          <w:color w:val="000000"/>
        </w:rPr>
        <w:t xml:space="preserve"> </w:t>
      </w:r>
      <w:r w:rsidR="00572DFC">
        <w:t xml:space="preserve">or </w:t>
      </w:r>
      <w:r w:rsidR="00F523D9">
        <w:t>600 North Robert Street, P.O. Box</w:t>
      </w:r>
      <w:r w:rsidR="000F3E76">
        <w:t> #####</w:t>
      </w:r>
      <w:r w:rsidR="00F523D9">
        <w:t>, St. Paul, Minnesota 55164-</w:t>
      </w:r>
      <w:r w:rsidR="000F3E76">
        <w:t>####</w:t>
      </w:r>
      <w:r>
        <w:t>.</w:t>
      </w:r>
    </w:p>
    <w:p w:rsidR="00EE1CE7" w:rsidRDefault="00EE1CE7">
      <w:pPr>
        <w:widowControl/>
      </w:pPr>
    </w:p>
    <w:p w:rsidR="000F3E76" w:rsidRDefault="000F3E76" w:rsidP="00A8742C">
      <w:pPr>
        <w:widowControl/>
        <w:rPr>
          <w:rFonts w:eastAsia="MS Mincho"/>
          <w:lang w:eastAsia="ja-JP"/>
        </w:rPr>
      </w:pPr>
      <w:r>
        <w:rPr>
          <w:rFonts w:eastAsia="MS Mincho"/>
          <w:lang w:eastAsia="ja-JP"/>
        </w:rPr>
        <w:t>[Cit</w:t>
      </w:r>
      <w:r w:rsidR="00FB7D14">
        <w:rPr>
          <w:rFonts w:eastAsia="MS Mincho"/>
          <w:lang w:eastAsia="ja-JP"/>
        </w:rPr>
        <w:t>e</w:t>
      </w:r>
      <w:r>
        <w:rPr>
          <w:rFonts w:eastAsia="MS Mincho"/>
          <w:lang w:eastAsia="ja-JP"/>
        </w:rPr>
        <w:t xml:space="preserve"> and describe authorizing law</w:t>
      </w:r>
      <w:r w:rsidR="00765224">
        <w:rPr>
          <w:rFonts w:eastAsia="MS Mincho"/>
          <w:lang w:eastAsia="ja-JP"/>
        </w:rPr>
        <w:t>(s)</w:t>
      </w:r>
      <w:r>
        <w:rPr>
          <w:rFonts w:eastAsia="MS Mincho"/>
          <w:lang w:eastAsia="ja-JP"/>
        </w:rPr>
        <w:t>:]</w:t>
      </w:r>
    </w:p>
    <w:p w:rsidR="00765224" w:rsidRPr="00A8742C" w:rsidRDefault="00A8742C" w:rsidP="00765224">
      <w:pPr>
        <w:widowControl/>
        <w:rPr>
          <w:rFonts w:eastAsia="MS Mincho"/>
          <w:lang w:eastAsia="ja-JP"/>
        </w:rPr>
      </w:pPr>
      <w:r w:rsidRPr="00A8742C">
        <w:rPr>
          <w:rFonts w:eastAsia="MS Mincho"/>
          <w:lang w:eastAsia="ja-JP"/>
        </w:rPr>
        <w:t xml:space="preserve">By Laws of Minnesota </w:t>
      </w:r>
      <w:r w:rsidR="000F3E76">
        <w:rPr>
          <w:rFonts w:eastAsia="MS Mincho"/>
          <w:lang w:eastAsia="ja-JP"/>
        </w:rPr>
        <w:t>YEAR</w:t>
      </w:r>
      <w:r w:rsidRPr="00A8742C">
        <w:rPr>
          <w:rFonts w:eastAsia="MS Mincho"/>
          <w:lang w:eastAsia="ja-JP"/>
        </w:rPr>
        <w:t xml:space="preserve">, Special Session, chapter </w:t>
      </w:r>
      <w:r w:rsidR="000F3E76">
        <w:rPr>
          <w:rFonts w:eastAsia="MS Mincho"/>
          <w:lang w:eastAsia="ja-JP"/>
        </w:rPr>
        <w:t>#</w:t>
      </w:r>
      <w:r w:rsidRPr="00A8742C">
        <w:rPr>
          <w:rFonts w:eastAsia="MS Mincho"/>
          <w:lang w:eastAsia="ja-JP"/>
        </w:rPr>
        <w:t xml:space="preserve">, article </w:t>
      </w:r>
      <w:r w:rsidR="000F3E76">
        <w:rPr>
          <w:rFonts w:eastAsia="MS Mincho"/>
          <w:lang w:eastAsia="ja-JP"/>
        </w:rPr>
        <w:t>#</w:t>
      </w:r>
      <w:r w:rsidRPr="00A8742C">
        <w:rPr>
          <w:rFonts w:eastAsia="MS Mincho"/>
          <w:lang w:eastAsia="ja-JP"/>
        </w:rPr>
        <w:t xml:space="preserve">, section </w:t>
      </w:r>
      <w:r w:rsidR="000F3E76">
        <w:rPr>
          <w:rFonts w:eastAsia="MS Mincho"/>
          <w:lang w:eastAsia="ja-JP"/>
        </w:rPr>
        <w:t>#</w:t>
      </w:r>
      <w:r w:rsidRPr="00A8742C">
        <w:rPr>
          <w:rFonts w:eastAsia="MS Mincho"/>
          <w:lang w:eastAsia="ja-JP"/>
        </w:rPr>
        <w:t xml:space="preserve">, the Minnesota Legislature requires the commissioner of </w:t>
      </w:r>
      <w:r w:rsidR="000F3E76">
        <w:rPr>
          <w:rFonts w:eastAsia="MS Mincho"/>
          <w:lang w:eastAsia="ja-JP"/>
        </w:rPr>
        <w:t xml:space="preserve">[agency name] to </w:t>
      </w:r>
      <w:r w:rsidRPr="00A8742C">
        <w:rPr>
          <w:rFonts w:eastAsia="MS Mincho"/>
          <w:lang w:eastAsia="ja-JP"/>
        </w:rPr>
        <w:t xml:space="preserve">adopt or amend rules governing </w:t>
      </w:r>
      <w:r w:rsidR="000F3E76">
        <w:rPr>
          <w:rFonts w:eastAsia="MS Mincho"/>
          <w:lang w:eastAsia="ja-JP"/>
        </w:rPr>
        <w:t>[topic]</w:t>
      </w:r>
      <w:r w:rsidRPr="00A8742C">
        <w:rPr>
          <w:rFonts w:eastAsia="MS Mincho"/>
          <w:lang w:eastAsia="ja-JP"/>
        </w:rPr>
        <w:t>.</w:t>
      </w:r>
      <w:r w:rsidR="00765224" w:rsidRPr="00765224">
        <w:rPr>
          <w:rFonts w:eastAsia="MS Mincho"/>
          <w:lang w:eastAsia="ja-JP"/>
        </w:rPr>
        <w:t xml:space="preserve"> </w:t>
      </w:r>
      <w:r w:rsidR="00765224">
        <w:rPr>
          <w:rFonts w:eastAsia="MS Mincho"/>
          <w:lang w:eastAsia="ja-JP"/>
        </w:rPr>
        <w:t>[etc. additional paragraphs for additional applicable law]</w:t>
      </w:r>
    </w:p>
    <w:p w:rsidR="00A8742C" w:rsidRPr="00A8742C" w:rsidRDefault="00A8742C" w:rsidP="00A8742C">
      <w:pPr>
        <w:widowControl/>
        <w:rPr>
          <w:rFonts w:eastAsia="MS Mincho"/>
          <w:lang w:eastAsia="ja-JP"/>
        </w:rPr>
      </w:pPr>
    </w:p>
    <w:p w:rsidR="00EE1CE7" w:rsidRDefault="000A0EAF" w:rsidP="000A0EAF">
      <w:r>
        <w:t xml:space="preserve">The Department is using the </w:t>
      </w:r>
      <w:r w:rsidR="00EE1CE7">
        <w:t>good cause exemption proces</w:t>
      </w:r>
      <w:r w:rsidR="00A8742C">
        <w:t>s under Minnesota Statutes, section</w:t>
      </w:r>
      <w:r w:rsidR="00EE1CE7">
        <w:t xml:space="preserve"> 14.388, subd. 1, clause (3)</w:t>
      </w:r>
      <w:r w:rsidR="002C3475">
        <w:t>,</w:t>
      </w:r>
      <w:r w:rsidR="00EE1CE7">
        <w:t xml:space="preserve"> </w:t>
      </w:r>
      <w:r>
        <w:t>to</w:t>
      </w:r>
      <w:r w:rsidR="002C3475">
        <w:t xml:space="preserve"> </w:t>
      </w:r>
      <w:r>
        <w:t>make</w:t>
      </w:r>
      <w:r w:rsidR="002C3475">
        <w:t xml:space="preserve"> the specific change </w:t>
      </w:r>
      <w:r w:rsidR="000F3E76">
        <w:t>state</w:t>
      </w:r>
      <w:r w:rsidR="00E9579D">
        <w:t>d</w:t>
      </w:r>
      <w:r w:rsidR="002C3475">
        <w:t xml:space="preserve"> in the law</w:t>
      </w:r>
      <w:r w:rsidR="00A8742C">
        <w:t>s</w:t>
      </w:r>
      <w:r w:rsidR="002C3475">
        <w:t xml:space="preserve"> </w:t>
      </w:r>
      <w:r w:rsidR="000F3E76">
        <w:t xml:space="preserve">cited above </w:t>
      </w:r>
      <w:r w:rsidR="002C3475">
        <w:t>without additional interpretation.</w:t>
      </w:r>
    </w:p>
    <w:p w:rsidR="00EE1CE7" w:rsidRDefault="00EE1CE7"/>
    <w:p w:rsidR="00EE1CE7" w:rsidRDefault="00EE1CE7">
      <w:pPr>
        <w:widowControl/>
      </w:pPr>
      <w:r>
        <w:t xml:space="preserve">The agency contact person is:  </w:t>
      </w:r>
      <w:r w:rsidR="000F3E76">
        <w:t xml:space="preserve">[name] </w:t>
      </w:r>
      <w:r>
        <w:t xml:space="preserve">at </w:t>
      </w:r>
      <w:r w:rsidR="000F3E76">
        <w:rPr>
          <w:rFonts w:eastAsia="MS Mincho"/>
          <w:lang w:eastAsia="ja-JP"/>
        </w:rPr>
        <w:t>[agency name]</w:t>
      </w:r>
      <w:r>
        <w:t xml:space="preserve">, </w:t>
      </w:r>
      <w:r w:rsidR="000F3E76">
        <w:t>[address]</w:t>
      </w:r>
      <w:r>
        <w:t>,</w:t>
      </w:r>
      <w:r w:rsidR="000A0EAF">
        <w:t xml:space="preserve"> St. Paul, Minnesota  55155-</w:t>
      </w:r>
      <w:r w:rsidR="000F3E76">
        <w:t>####</w:t>
      </w:r>
      <w:r>
        <w:t xml:space="preserve">, telephone </w:t>
      </w:r>
      <w:r w:rsidR="000F3E76">
        <w:t>(</w:t>
      </w:r>
      <w:r w:rsidR="006E34ED">
        <w:t>651</w:t>
      </w:r>
      <w:r w:rsidR="000F3E76">
        <w:t xml:space="preserve">) </w:t>
      </w:r>
      <w:r w:rsidR="00FB7D14">
        <w:t>###</w:t>
      </w:r>
      <w:r w:rsidR="006E34ED">
        <w:t>-</w:t>
      </w:r>
      <w:r w:rsidR="00FB7D14">
        <w:t>####</w:t>
      </w:r>
      <w:r w:rsidR="00572DFC">
        <w:t xml:space="preserve">, email </w:t>
      </w:r>
      <w:r w:rsidR="000F3E76">
        <w:t>[email address]</w:t>
      </w:r>
      <w:r>
        <w:t xml:space="preserve"> </w:t>
      </w:r>
      <w:proofErr w:type="gramStart"/>
      <w:r w:rsidR="000F3E76">
        <w:t>For</w:t>
      </w:r>
      <w:proofErr w:type="gramEnd"/>
      <w:r w:rsidR="000F3E76">
        <w:t xml:space="preserve"> special accommodation you may contact agency contact person named above.</w:t>
      </w:r>
      <w:r>
        <w:t xml:space="preserve"> Questions concerning the rules should be directed to the agency contact person.</w:t>
      </w:r>
    </w:p>
    <w:p w:rsidR="00EE1CE7" w:rsidRDefault="00EE1CE7">
      <w:pPr>
        <w:widowControl/>
      </w:pPr>
    </w:p>
    <w:p w:rsidR="00765224" w:rsidRDefault="00765224">
      <w:pPr>
        <w:widowControl/>
      </w:pPr>
    </w:p>
    <w:p w:rsidR="00F523D9" w:rsidRDefault="001B5DB2" w:rsidP="001B5DB2">
      <w:pPr>
        <w:widowControl/>
        <w:tabs>
          <w:tab w:val="left" w:leader="underscore" w:pos="3600"/>
          <w:tab w:val="right" w:leader="underscore" w:pos="8640"/>
        </w:tabs>
      </w:pPr>
      <w:r>
        <w:t>Date</w:t>
      </w:r>
      <w:proofErr w:type="gramStart"/>
      <w:r>
        <w:t xml:space="preserve">: </w:t>
      </w:r>
      <w:r>
        <w:tab/>
      </w:r>
      <w:r w:rsidR="00A8742C">
        <w:t>,</w:t>
      </w:r>
      <w:proofErr w:type="gramEnd"/>
      <w:r w:rsidR="00A8742C">
        <w:t xml:space="preserve"> </w:t>
      </w:r>
      <w:r w:rsidR="000F3E76">
        <w:t>[year]</w:t>
      </w:r>
      <w:r w:rsidR="00572DFC">
        <w:tab/>
      </w:r>
    </w:p>
    <w:p w:rsidR="00F523D9" w:rsidRDefault="000F3E76" w:rsidP="00F523D9">
      <w:pPr>
        <w:widowControl/>
        <w:ind w:left="4320"/>
      </w:pPr>
      <w:r>
        <w:t>[</w:t>
      </w:r>
      <w:proofErr w:type="gramStart"/>
      <w:r>
        <w:t>agency</w:t>
      </w:r>
      <w:proofErr w:type="gramEnd"/>
      <w:r>
        <w:t xml:space="preserve"> contact person]</w:t>
      </w:r>
    </w:p>
    <w:p w:rsidR="00F523D9" w:rsidRDefault="000F3E76" w:rsidP="00F523D9">
      <w:pPr>
        <w:widowControl/>
        <w:ind w:left="4320"/>
      </w:pPr>
      <w:bookmarkStart w:id="0" w:name="_GoBack"/>
      <w:bookmarkEnd w:id="0"/>
      <w:r>
        <w:t>[agency division]</w:t>
      </w:r>
    </w:p>
    <w:sectPr w:rsidR="00F523D9" w:rsidSect="00A8742C">
      <w:footerReference w:type="default" r:id="rId6"/>
      <w:pgSz w:w="12240" w:h="15840" w:code="1"/>
      <w:pgMar w:top="864" w:right="1440" w:bottom="864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4C" w:rsidRDefault="00C7414C" w:rsidP="00C7414C">
      <w:r>
        <w:separator/>
      </w:r>
    </w:p>
  </w:endnote>
  <w:endnote w:type="continuationSeparator" w:id="0">
    <w:p w:rsidR="00C7414C" w:rsidRDefault="00C7414C" w:rsidP="00C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4C" w:rsidRDefault="00C7414C" w:rsidP="00C7414C">
    <w:pPr>
      <w:spacing w:line="240" w:lineRule="exact"/>
    </w:pPr>
  </w:p>
  <w:p w:rsidR="00C7414C" w:rsidRDefault="00C7414C" w:rsidP="00C7414C">
    <w:pPr>
      <w:pBdr>
        <w:bottom w:val="single" w:sz="4" w:space="1" w:color="auto"/>
      </w:pBdr>
      <w:tabs>
        <w:tab w:val="center" w:pos="4680"/>
      </w:tabs>
    </w:pPr>
    <w:r>
      <w:tab/>
    </w:r>
    <w:smartTag w:uri="urn:schemas-microsoft-com:office:smarttags" w:element="place">
      <w:smartTag w:uri="urn:schemas-microsoft-com:office:smarttags" w:element="State">
        <w:r>
          <w:rPr>
            <w:sz w:val="48"/>
            <w:szCs w:val="48"/>
          </w:rPr>
          <w:t>Minnesota</w:t>
        </w:r>
      </w:smartTag>
    </w:smartTag>
    <w:r>
      <w:rPr>
        <w:sz w:val="48"/>
        <w:szCs w:val="48"/>
      </w:rPr>
      <w:t xml:space="preserve"> Rulemaking Manual - Appendix</w:t>
    </w:r>
  </w:p>
  <w:p w:rsidR="00C7414C" w:rsidRDefault="00C7414C" w:rsidP="00C7414C">
    <w:pPr>
      <w:spacing w:line="19" w:lineRule="exact"/>
    </w:pPr>
  </w:p>
  <w:p w:rsidR="00C7414C" w:rsidRDefault="00A436FA" w:rsidP="00C7414C">
    <w:pPr>
      <w:tabs>
        <w:tab w:val="center" w:pos="4680"/>
        <w:tab w:val="right" w:pos="9360"/>
      </w:tabs>
    </w:pPr>
    <w:r>
      <w:t>8/15/2020</w:t>
    </w:r>
    <w:r w:rsidR="00C7414C">
      <w:tab/>
      <w:t>NTC</w:t>
    </w:r>
    <w:r w:rsidR="00C7414C">
      <w:noBreakHyphen/>
    </w:r>
    <w:proofErr w:type="gramStart"/>
    <w:r w:rsidR="00C7414C">
      <w:t>SBM(</w:t>
    </w:r>
    <w:proofErr w:type="gramEnd"/>
    <w:r w:rsidR="00C7414C">
      <w:t>EX) – Notice of Submission for Good Cause Exempt Rules</w:t>
    </w:r>
    <w:r w:rsidR="00C7414C">
      <w:tab/>
    </w:r>
  </w:p>
  <w:p w:rsidR="00C7414C" w:rsidRPr="00E944CE" w:rsidRDefault="00C7414C" w:rsidP="00C74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4C" w:rsidRDefault="00C7414C" w:rsidP="00C7414C">
      <w:r>
        <w:separator/>
      </w:r>
    </w:p>
  </w:footnote>
  <w:footnote w:type="continuationSeparator" w:id="0">
    <w:p w:rsidR="00C7414C" w:rsidRDefault="00C7414C" w:rsidP="00C7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23"/>
    <w:rsid w:val="000A0EAF"/>
    <w:rsid w:val="000D68D5"/>
    <w:rsid w:val="000F3E76"/>
    <w:rsid w:val="001B5DB2"/>
    <w:rsid w:val="002627CC"/>
    <w:rsid w:val="002C3475"/>
    <w:rsid w:val="002E55E7"/>
    <w:rsid w:val="00364535"/>
    <w:rsid w:val="003C7201"/>
    <w:rsid w:val="004F3556"/>
    <w:rsid w:val="00572DFC"/>
    <w:rsid w:val="0064749E"/>
    <w:rsid w:val="00657E29"/>
    <w:rsid w:val="006E34ED"/>
    <w:rsid w:val="00721F8E"/>
    <w:rsid w:val="00765224"/>
    <w:rsid w:val="00786062"/>
    <w:rsid w:val="00790CD2"/>
    <w:rsid w:val="00843852"/>
    <w:rsid w:val="0094103C"/>
    <w:rsid w:val="00A436FA"/>
    <w:rsid w:val="00A72A23"/>
    <w:rsid w:val="00A8742C"/>
    <w:rsid w:val="00B66076"/>
    <w:rsid w:val="00B9248F"/>
    <w:rsid w:val="00C27048"/>
    <w:rsid w:val="00C7414C"/>
    <w:rsid w:val="00D15B4D"/>
    <w:rsid w:val="00D62FE5"/>
    <w:rsid w:val="00DB12B6"/>
    <w:rsid w:val="00E341BC"/>
    <w:rsid w:val="00E5773F"/>
    <w:rsid w:val="00E9579D"/>
    <w:rsid w:val="00EE1CE7"/>
    <w:rsid w:val="00F523D9"/>
    <w:rsid w:val="00FB7D14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69869E9"/>
  <w15:docId w15:val="{9FEC0731-439D-47EC-8CCD-68C7EAE2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C3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D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[NTC SBM] [This form last reviewed/updated 6/6/03</vt:lpstr>
    </vt:vector>
  </TitlesOfParts>
  <Company>PCA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[NTC SBM] [This form last reviewed/updated 6/6/03</dc:title>
  <dc:subject/>
  <dc:creator>ncooley</dc:creator>
  <cp:keywords/>
  <cp:lastModifiedBy>Weaver, Cretia (MDH)</cp:lastModifiedBy>
  <cp:revision>3</cp:revision>
  <cp:lastPrinted>2011-09-20T15:27:00Z</cp:lastPrinted>
  <dcterms:created xsi:type="dcterms:W3CDTF">2019-09-17T19:23:00Z</dcterms:created>
  <dcterms:modified xsi:type="dcterms:W3CDTF">2020-06-11T22:51:00Z</dcterms:modified>
</cp:coreProperties>
</file>